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A" w:rsidRPr="002E1102" w:rsidRDefault="00FA651A">
      <w:pPr>
        <w:rPr>
          <w:b/>
          <w:sz w:val="24"/>
          <w:szCs w:val="24"/>
        </w:rPr>
      </w:pPr>
      <w:r w:rsidRPr="002E1102">
        <w:rPr>
          <w:b/>
          <w:sz w:val="24"/>
          <w:szCs w:val="24"/>
        </w:rPr>
        <w:t>Wymagania edukacyjne na poszczególne oceny. Planeta Nowa 6</w:t>
      </w:r>
    </w:p>
    <w:p w:rsidR="00E84D66" w:rsidRPr="00FA651A" w:rsidRDefault="00E84D6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2"/>
        <w:gridCol w:w="3003"/>
        <w:gridCol w:w="3003"/>
        <w:gridCol w:w="3003"/>
        <w:gridCol w:w="3003"/>
      </w:tblGrid>
      <w:tr w:rsidR="00FA651A" w:rsidRPr="002E1102" w:rsidTr="00E84D66">
        <w:trPr>
          <w:trHeight w:val="283"/>
        </w:trPr>
        <w:tc>
          <w:tcPr>
            <w:tcW w:w="15014" w:type="dxa"/>
            <w:gridSpan w:val="5"/>
            <w:vAlign w:val="center"/>
          </w:tcPr>
          <w:p w:rsidR="00FA651A" w:rsidRPr="002E1102" w:rsidRDefault="00FA651A" w:rsidP="00E84D6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Wymagania na poszczególne oceny</w:t>
            </w:r>
          </w:p>
        </w:tc>
      </w:tr>
      <w:tr w:rsidR="00FA651A" w:rsidRPr="002E1102" w:rsidTr="00E84D66">
        <w:trPr>
          <w:trHeight w:val="283"/>
        </w:trPr>
        <w:tc>
          <w:tcPr>
            <w:tcW w:w="3002" w:type="dxa"/>
          </w:tcPr>
          <w:p w:rsidR="00FA651A" w:rsidRPr="002E1102" w:rsidRDefault="00FA651A" w:rsidP="00FA651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B30000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konieczne</w:t>
            </w:r>
          </w:p>
          <w:p w:rsidR="00FA651A" w:rsidRPr="002E1102" w:rsidRDefault="00FA651A" w:rsidP="00FA65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(ocena dopuszczająca)</w:t>
            </w:r>
          </w:p>
        </w:tc>
        <w:tc>
          <w:tcPr>
            <w:tcW w:w="3003" w:type="dxa"/>
          </w:tcPr>
          <w:p w:rsidR="00FA651A" w:rsidRPr="002E1102" w:rsidRDefault="00FA651A" w:rsidP="00FA651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B30000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podstawowe</w:t>
            </w:r>
          </w:p>
          <w:p w:rsidR="00FA651A" w:rsidRPr="002E1102" w:rsidRDefault="00FA651A" w:rsidP="00FA65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(ocena dostateczna)</w:t>
            </w:r>
          </w:p>
        </w:tc>
        <w:tc>
          <w:tcPr>
            <w:tcW w:w="3003" w:type="dxa"/>
          </w:tcPr>
          <w:p w:rsidR="00FA651A" w:rsidRPr="002E1102" w:rsidRDefault="00FA651A" w:rsidP="00FA651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B30000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rozszerzające</w:t>
            </w:r>
          </w:p>
          <w:p w:rsidR="00FA651A" w:rsidRPr="002E1102" w:rsidRDefault="00FA651A" w:rsidP="00FA65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(ocena dobra)</w:t>
            </w:r>
          </w:p>
        </w:tc>
        <w:tc>
          <w:tcPr>
            <w:tcW w:w="3003" w:type="dxa"/>
          </w:tcPr>
          <w:p w:rsidR="00FA651A" w:rsidRPr="002E1102" w:rsidRDefault="00FA651A" w:rsidP="00FA651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B30000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dopełniające</w:t>
            </w:r>
          </w:p>
          <w:p w:rsidR="00FA651A" w:rsidRPr="002E1102" w:rsidRDefault="00FA651A" w:rsidP="00FA65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(ocena bardzo dobra)</w:t>
            </w:r>
          </w:p>
        </w:tc>
        <w:tc>
          <w:tcPr>
            <w:tcW w:w="3003" w:type="dxa"/>
          </w:tcPr>
          <w:p w:rsidR="00FA651A" w:rsidRPr="002E1102" w:rsidRDefault="00FA651A" w:rsidP="00FA651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B30000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wykraczające</w:t>
            </w:r>
          </w:p>
          <w:p w:rsidR="00FA651A" w:rsidRPr="002E1102" w:rsidRDefault="00FA651A" w:rsidP="00FA65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(ocena celująca)</w:t>
            </w:r>
          </w:p>
        </w:tc>
      </w:tr>
      <w:tr w:rsidR="00FA651A" w:rsidRPr="002E1102" w:rsidTr="00E84D66">
        <w:trPr>
          <w:trHeight w:val="283"/>
        </w:trPr>
        <w:tc>
          <w:tcPr>
            <w:tcW w:w="3002" w:type="dxa"/>
            <w:tcBorders>
              <w:bottom w:val="double" w:sz="4" w:space="0" w:color="auto"/>
            </w:tcBorders>
            <w:vAlign w:val="center"/>
          </w:tcPr>
          <w:p w:rsidR="00FA651A" w:rsidRPr="002E1102" w:rsidRDefault="00FA651A" w:rsidP="00E84D6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2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:rsidR="00FA651A" w:rsidRPr="002E1102" w:rsidRDefault="00FA651A" w:rsidP="00E84D6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3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:rsidR="00FA651A" w:rsidRPr="002E1102" w:rsidRDefault="00FA651A" w:rsidP="00E84D6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4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:rsidR="00FA651A" w:rsidRPr="002E1102" w:rsidRDefault="00FA651A" w:rsidP="00E84D6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5</w:t>
            </w:r>
          </w:p>
        </w:tc>
        <w:tc>
          <w:tcPr>
            <w:tcW w:w="3003" w:type="dxa"/>
            <w:vAlign w:val="center"/>
          </w:tcPr>
          <w:p w:rsidR="00FA651A" w:rsidRPr="002E1102" w:rsidRDefault="00FA651A" w:rsidP="00E84D6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color w:val="B30000"/>
                <w:sz w:val="24"/>
                <w:szCs w:val="24"/>
              </w:rPr>
              <w:t>6</w:t>
            </w:r>
          </w:p>
        </w:tc>
      </w:tr>
      <w:tr w:rsidR="00FA651A" w:rsidRPr="002E1102" w:rsidTr="00E84D66">
        <w:trPr>
          <w:trHeight w:val="283"/>
        </w:trPr>
        <w:tc>
          <w:tcPr>
            <w:tcW w:w="15014" w:type="dxa"/>
            <w:gridSpan w:val="5"/>
            <w:tcBorders>
              <w:top w:val="double" w:sz="4" w:space="0" w:color="auto"/>
            </w:tcBorders>
            <w:vAlign w:val="center"/>
          </w:tcPr>
          <w:p w:rsidR="00FA651A" w:rsidRPr="002E1102" w:rsidRDefault="00FA651A" w:rsidP="00E84D66">
            <w:pPr>
              <w:ind w:left="172" w:right="-28"/>
              <w:rPr>
                <w:rFonts w:cstheme="minorHAnsi"/>
                <w:sz w:val="24"/>
                <w:szCs w:val="24"/>
              </w:rPr>
            </w:pPr>
            <w:bookmarkStart w:id="0" w:name="_GoBack"/>
            <w:r w:rsidRPr="002E1102">
              <w:rPr>
                <w:rFonts w:cstheme="minorHAnsi"/>
                <w:b/>
                <w:bCs/>
                <w:sz w:val="24"/>
                <w:szCs w:val="24"/>
              </w:rPr>
              <w:t>1. Współrzędne geograficzne</w:t>
            </w:r>
          </w:p>
        </w:tc>
      </w:tr>
      <w:bookmarkEnd w:id="0"/>
      <w:tr w:rsidR="00FA651A" w:rsidRPr="002E1102" w:rsidTr="00FA651A">
        <w:tc>
          <w:tcPr>
            <w:tcW w:w="3002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wskazuje na mapie lub na globusie równik, południki 0° i 180° oraz półkule: południową, północną, wschodnią i zachodnią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symbole oznaczające kierunki geograficzne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wyjaśnia, do czego służą współrzędne geograficzne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cechy południków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równoleżników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wartości południków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równoleżników w miarach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kątowych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znaczenie terminów: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i/>
                <w:sz w:val="24"/>
                <w:szCs w:val="24"/>
              </w:rPr>
              <w:t>długość geograficzna</w:t>
            </w:r>
            <w:r w:rsidRPr="002E1102">
              <w:rPr>
                <w:rFonts w:cstheme="minorHAnsi"/>
                <w:sz w:val="24"/>
                <w:szCs w:val="24"/>
              </w:rPr>
              <w:t xml:space="preserve">, </w:t>
            </w:r>
            <w:r w:rsidRPr="002E1102">
              <w:rPr>
                <w:rFonts w:cstheme="minorHAnsi"/>
                <w:i/>
                <w:sz w:val="24"/>
                <w:szCs w:val="24"/>
              </w:rPr>
              <w:t>szerokość</w:t>
            </w:r>
            <w:r w:rsidR="00527076" w:rsidRPr="002E1102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i/>
                <w:sz w:val="24"/>
                <w:szCs w:val="24"/>
              </w:rPr>
              <w:t>geograficzna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znaczenie terminów: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i/>
                <w:sz w:val="24"/>
                <w:szCs w:val="24"/>
              </w:rPr>
              <w:t>rozciągłość południkowa</w:t>
            </w:r>
            <w:r w:rsidRPr="002E1102">
              <w:rPr>
                <w:rFonts w:cstheme="minorHAnsi"/>
                <w:sz w:val="24"/>
                <w:szCs w:val="24"/>
              </w:rPr>
              <w:t xml:space="preserve">, </w:t>
            </w:r>
            <w:r w:rsidRPr="002E1102">
              <w:rPr>
                <w:rFonts w:cstheme="minorHAnsi"/>
                <w:i/>
                <w:sz w:val="24"/>
                <w:szCs w:val="24"/>
              </w:rPr>
              <w:t>rozciągłość</w:t>
            </w:r>
            <w:r w:rsidR="00527076" w:rsidRPr="002E1102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i/>
                <w:sz w:val="24"/>
                <w:szCs w:val="24"/>
              </w:rPr>
              <w:t>równoleżnikowa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odczytuje szerokość geograficzną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długość geograficzną wybranych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punktów na globusie i mapie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odszukuje obiekty na mapie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podanych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współrzędnych geograficznych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określa położenie matematycznogeograficzne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punktów i obszarów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mapie świata i mapie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wyznacza współrzędne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geograficzne na podstawie mapy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drogowej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oblicza rozciągłość południkową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rozciągłość równoleżnikową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wybranych obszarów na Ziemi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wyznacza współrzędne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geograficzne punktu, w którym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się znajduje, za pomocą aplikacji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obsługującej mapy w smartfonie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 </w:t>
            </w:r>
            <w:r w:rsidRPr="002E1102">
              <w:rPr>
                <w:rFonts w:cstheme="minorHAnsi"/>
                <w:sz w:val="24"/>
                <w:szCs w:val="24"/>
              </w:rPr>
              <w:t>lub komputerze</w:t>
            </w:r>
          </w:p>
          <w:p w:rsidR="00E84D66" w:rsidRPr="002E1102" w:rsidRDefault="00E84D66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Uczeń:</w:t>
            </w:r>
          </w:p>
          <w:p w:rsidR="00FA651A" w:rsidRPr="002E1102" w:rsidRDefault="00FA651A" w:rsidP="002E1102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wyznacza w terenie współrzędne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geograficzne dowolnych punktów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za pomocą mapy</w:t>
            </w:r>
            <w:r w:rsidR="002E1102" w:rsidRPr="002E1102">
              <w:rPr>
                <w:rFonts w:cstheme="minorHAnsi"/>
                <w:sz w:val="24"/>
                <w:szCs w:val="24"/>
              </w:rPr>
              <w:t xml:space="preserve"> lub</w:t>
            </w:r>
            <w:r w:rsidRPr="002E1102">
              <w:rPr>
                <w:rFonts w:cstheme="minorHAnsi"/>
                <w:sz w:val="24"/>
                <w:szCs w:val="24"/>
              </w:rPr>
              <w:t xml:space="preserve"> odbiornika GPS</w:t>
            </w:r>
          </w:p>
        </w:tc>
      </w:tr>
      <w:tr w:rsidR="00FA651A" w:rsidRPr="002E1102" w:rsidTr="00342394">
        <w:trPr>
          <w:trHeight w:val="283"/>
        </w:trPr>
        <w:tc>
          <w:tcPr>
            <w:tcW w:w="15014" w:type="dxa"/>
            <w:gridSpan w:val="5"/>
            <w:vAlign w:val="center"/>
          </w:tcPr>
          <w:p w:rsidR="00FA651A" w:rsidRPr="002E1102" w:rsidRDefault="00FA651A" w:rsidP="00E84D66">
            <w:pPr>
              <w:ind w:left="172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sz w:val="24"/>
                <w:szCs w:val="24"/>
              </w:rPr>
              <w:t>2. Ruchy Ziemi</w:t>
            </w:r>
          </w:p>
        </w:tc>
      </w:tr>
      <w:tr w:rsidR="00FA651A" w:rsidRPr="002E1102" w:rsidTr="00FA651A">
        <w:tc>
          <w:tcPr>
            <w:tcW w:w="3002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rodzaje ciał niebieskich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znajdujących się w Układzie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Słonecznym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wymienia planety Układu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Słonecznego w kolejności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od znajdującej się najbliżej Słońca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do tej, która jest położona najdalej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wyjaśnia, na czym polega ruch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obrotowy Ziemi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znaczenie terminu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i/>
                <w:sz w:val="24"/>
                <w:szCs w:val="24"/>
              </w:rPr>
              <w:t>górowanie Słońca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określa czas trwania ruchu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obrotowego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demonstruje ruch obrotowy Ziemi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przy użyciu modeli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wyjaśnia, na czym polega ruch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obiegowy Ziemi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demonstruje ruch obiegowy Ziemi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przy użyciu modeli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daty rozpoczęcia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astronomicznych pór roku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wskazuje na globusie i mapie strefy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oświetlenia Ziemi</w:t>
            </w:r>
          </w:p>
          <w:p w:rsidR="00E84D66" w:rsidRPr="002E1102" w:rsidRDefault="00E84D66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znaczenie terminów:</w:t>
            </w:r>
            <w:r w:rsidR="00E84D6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i/>
                <w:sz w:val="24"/>
                <w:szCs w:val="24"/>
              </w:rPr>
              <w:t>gwiazda</w:t>
            </w:r>
            <w:r w:rsidRPr="002E1102">
              <w:rPr>
                <w:rFonts w:cstheme="minorHAnsi"/>
                <w:sz w:val="24"/>
                <w:szCs w:val="24"/>
              </w:rPr>
              <w:t xml:space="preserve">, </w:t>
            </w:r>
            <w:r w:rsidRPr="002E1102">
              <w:rPr>
                <w:rFonts w:cstheme="minorHAnsi"/>
                <w:i/>
                <w:sz w:val="24"/>
                <w:szCs w:val="24"/>
              </w:rPr>
              <w:t>planeta</w:t>
            </w:r>
            <w:r w:rsidRPr="002E1102">
              <w:rPr>
                <w:rFonts w:cstheme="minorHAnsi"/>
                <w:sz w:val="24"/>
                <w:szCs w:val="24"/>
              </w:rPr>
              <w:t xml:space="preserve">, </w:t>
            </w:r>
            <w:r w:rsidRPr="002E1102">
              <w:rPr>
                <w:rFonts w:cstheme="minorHAnsi"/>
                <w:i/>
                <w:sz w:val="24"/>
                <w:szCs w:val="24"/>
              </w:rPr>
              <w:t>planetoida</w:t>
            </w:r>
            <w:r w:rsidRPr="002E1102">
              <w:rPr>
                <w:rFonts w:cstheme="minorHAnsi"/>
                <w:sz w:val="24"/>
                <w:szCs w:val="24"/>
              </w:rPr>
              <w:t>,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i/>
                <w:sz w:val="24"/>
                <w:szCs w:val="24"/>
              </w:rPr>
              <w:t>meteor</w:t>
            </w:r>
            <w:r w:rsidRPr="002E1102">
              <w:rPr>
                <w:rFonts w:cstheme="minorHAnsi"/>
                <w:sz w:val="24"/>
                <w:szCs w:val="24"/>
              </w:rPr>
              <w:t xml:space="preserve">, </w:t>
            </w:r>
            <w:r w:rsidRPr="002E1102">
              <w:rPr>
                <w:rFonts w:cstheme="minorHAnsi"/>
                <w:i/>
                <w:sz w:val="24"/>
                <w:szCs w:val="24"/>
              </w:rPr>
              <w:t>meteoryt</w:t>
            </w:r>
            <w:r w:rsidRPr="002E1102">
              <w:rPr>
                <w:rFonts w:cstheme="minorHAnsi"/>
                <w:sz w:val="24"/>
                <w:szCs w:val="24"/>
              </w:rPr>
              <w:t xml:space="preserve">, </w:t>
            </w:r>
            <w:r w:rsidRPr="002E1102">
              <w:rPr>
                <w:rFonts w:cstheme="minorHAnsi"/>
                <w:i/>
                <w:sz w:val="24"/>
                <w:szCs w:val="24"/>
              </w:rPr>
              <w:t>kometa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podaje różnicę między gwiazdą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a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planetą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cechy ruchu obrotowego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Ziemi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występowanie dnia i nocy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jako głównego następstwo ruchu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obrotowego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cechy ruchu obiegowego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Ziemi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strefy oświetlenia Ziemi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wskazuje ich granice na mapie lub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globusie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rozpoznaje rodzaje ciał niebieskich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przedstawionych na ilustracji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opisuje dzienną wędrówkę Słońca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 niebie, posługując się ilustracją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lub planszą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wędrówkę Słońca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 niebie w różnych porach roku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ilustracji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przebieg linii zmiany daty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zmiany w oświetleniu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Ziemi w pierwszych dniach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astronomicznych pór roku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ilustracji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następstwa ruchu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obiegowego Ziemi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wyjaśnia, na jakiej podstawie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wyróżnia się strefy oświetlenia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Ziemi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opisuje budowę Układu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Słonecznego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zależność między kątem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 xml:space="preserve">padania promieni </w:t>
            </w:r>
            <w:r w:rsidRPr="002E1102">
              <w:rPr>
                <w:rFonts w:cstheme="minorHAnsi"/>
                <w:sz w:val="24"/>
                <w:szCs w:val="24"/>
              </w:rPr>
              <w:lastRenderedPageBreak/>
              <w:t>słonecznych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a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długością cienia gnomonu lub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drzewa na podstawie ilustracji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określa różnicę między czasem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strefowym a czasem słonecznym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kuli ziemskiej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przyczyny występowania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dnia polarnego i nocy polarnej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charakteryzuje strefy oświetlenia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 </w:t>
            </w:r>
            <w:r w:rsidRPr="002E1102">
              <w:rPr>
                <w:rFonts w:cstheme="minorHAnsi"/>
                <w:sz w:val="24"/>
                <w:szCs w:val="24"/>
              </w:rPr>
              <w:t>Ziemi z uwzględnieniem kąta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padania promieni słonecznych,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czasu trwania dnia i nocy oraz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występowania pór roku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związek między ruchem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obrotowym Ziemi a takimi zjawiskami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jak pozorna wędrówka Słońca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lastRenderedPageBreak/>
              <w:t>po niebie, górowanie Słońca,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występowanie dnia i nocy, dobowy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rytm życia człowieka i przyrody,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występowanie stref czasowych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określa czas strefowy na podstawie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mapy stref czasowych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wykazuje związek między położeniem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geograficznym obszaru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a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wysokością górowania Słońca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wykazuje związek między ruchem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obiegowym Ziemi a strefami jej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oświetlenia oraz strefowym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zróżnicowaniem klimatów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krajobrazów na Ziemi</w:t>
            </w:r>
          </w:p>
        </w:tc>
      </w:tr>
      <w:tr w:rsidR="00FA651A" w:rsidRPr="002E1102" w:rsidTr="00342394">
        <w:trPr>
          <w:trHeight w:val="283"/>
        </w:trPr>
        <w:tc>
          <w:tcPr>
            <w:tcW w:w="15014" w:type="dxa"/>
            <w:gridSpan w:val="5"/>
            <w:vAlign w:val="center"/>
          </w:tcPr>
          <w:p w:rsidR="00FA651A" w:rsidRPr="002E1102" w:rsidRDefault="00FA651A" w:rsidP="00E84D66">
            <w:pPr>
              <w:ind w:left="172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3. Środowisko przyrodnicze i ludność Europy</w:t>
            </w:r>
          </w:p>
        </w:tc>
      </w:tr>
      <w:tr w:rsidR="00FA651A" w:rsidRPr="002E1102" w:rsidTr="00FA651A">
        <w:tc>
          <w:tcPr>
            <w:tcW w:w="3002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określa położenie Europy na mapie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świata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nazwy większych mórz,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zatok, cieśnin i wysp Europy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wskazuje je na mapie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wskazuje przebieg umownej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granicy między Europą a Azją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elementy krajobrazu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Islandii na podstawie fotografii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strefy klimatyczne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Europie na podstawie mapy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klimatycznej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wskazuje na mapie obszary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 Europie o cechach klimatu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morskiego i kontynentalnego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liczbę państw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wskazuje na mapie politycznej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największe i najmniejsze państwa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czynniki wpływające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rozmieszczenie ludności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 xml:space="preserve">• wyjaśnia znaczenie terminu </w:t>
            </w:r>
            <w:r w:rsidRPr="002E1102">
              <w:rPr>
                <w:rFonts w:cstheme="minorHAnsi"/>
                <w:i/>
                <w:sz w:val="24"/>
                <w:szCs w:val="24"/>
              </w:rPr>
              <w:t>gęstość</w:t>
            </w:r>
            <w:r w:rsidR="00527076" w:rsidRPr="002E1102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i/>
                <w:sz w:val="24"/>
                <w:szCs w:val="24"/>
              </w:rPr>
              <w:t>zaludnienia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wskazuje na mapie rozmieszczenia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ludności obszary o dużej i małej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gęstości zaludnienia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starzejące się kraje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grupy ludów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zamieszkujących Europę na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lastRenderedPageBreak/>
              <w:t>podstawie mapy tematycznej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główne języki i religie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występujące w Europie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wskazuje Paryż i Londyn na mapie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Europy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przebieg umownej granicy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między Europą a Azją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czynniki decydujące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długości linii brzegowej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wymienia największe krainy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geograficzne Europy i wskazuje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je na mapie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opisuje położenie geograficzne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Islandii na podstawie mapy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ogólnogeograficznej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i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znaczenie terminów: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i/>
                <w:sz w:val="24"/>
                <w:szCs w:val="24"/>
              </w:rPr>
              <w:t>wulkan</w:t>
            </w:r>
            <w:r w:rsidRPr="002E1102">
              <w:rPr>
                <w:rFonts w:cstheme="minorHAnsi"/>
                <w:sz w:val="24"/>
                <w:szCs w:val="24"/>
              </w:rPr>
              <w:t xml:space="preserve">, </w:t>
            </w:r>
            <w:r w:rsidRPr="002E1102">
              <w:rPr>
                <w:rFonts w:cstheme="minorHAnsi"/>
                <w:i/>
                <w:sz w:val="24"/>
                <w:szCs w:val="24"/>
              </w:rPr>
              <w:t>magma</w:t>
            </w:r>
            <w:r w:rsidRPr="002E1102">
              <w:rPr>
                <w:rFonts w:cstheme="minorHAnsi"/>
                <w:sz w:val="24"/>
                <w:szCs w:val="24"/>
              </w:rPr>
              <w:t xml:space="preserve">, </w:t>
            </w:r>
            <w:r w:rsidRPr="002E1102">
              <w:rPr>
                <w:rFonts w:cstheme="minorHAnsi"/>
                <w:i/>
                <w:sz w:val="24"/>
                <w:szCs w:val="24"/>
              </w:rPr>
              <w:t>erupcja</w:t>
            </w:r>
            <w:r w:rsidRPr="002E1102">
              <w:rPr>
                <w:rFonts w:cstheme="minorHAnsi"/>
                <w:sz w:val="24"/>
                <w:szCs w:val="24"/>
              </w:rPr>
              <w:t xml:space="preserve">, </w:t>
            </w:r>
            <w:r w:rsidRPr="002E1102">
              <w:rPr>
                <w:rFonts w:cstheme="minorHAnsi"/>
                <w:i/>
                <w:sz w:val="24"/>
                <w:szCs w:val="24"/>
              </w:rPr>
              <w:t>lawa</w:t>
            </w:r>
            <w:r w:rsidRPr="002E1102">
              <w:rPr>
                <w:rFonts w:cstheme="minorHAnsi"/>
                <w:sz w:val="24"/>
                <w:szCs w:val="24"/>
              </w:rPr>
              <w:t>,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i/>
                <w:sz w:val="24"/>
                <w:szCs w:val="24"/>
              </w:rPr>
              <w:t>bazalt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kryterium wyróżniania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stref klimatycznych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cechy wybranych typów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odmian klimatu Europy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klimatogramów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i wskazuje na mapie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politycznej Europy państwa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powstałe na przełomie lat 80. i 90.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XX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w.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rozmieszczenie ludności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Pr="002E1102">
              <w:rPr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Europie na podstawie mapy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rozmieszczenia ludności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liczbę ludności Europy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tle liczby ludności pozostałych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kontynentów na podstawie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wykresów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charakteryzuje zróżnicowanie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językowe ludności Europy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mapy tematycznej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wymienia przyczyny migracji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Ludności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kraje imigracyjne i kraje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emigracyjne w Europie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cechy krajobrazu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wielkomiejskiego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i wskazuje na mapie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największe miasta Europy i świata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porównuje miasta Europy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 miastami świata na podstawie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wykresów</w:t>
            </w:r>
          </w:p>
          <w:p w:rsidR="00E84D66" w:rsidRPr="002E1102" w:rsidRDefault="00E84D66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opisuje ukształtowanie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powierzchni Europy na podstawie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mapy ogólnogeograficznej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opisuje położenie Islandii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względem płyt litosfery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 xml:space="preserve">na </w:t>
            </w:r>
            <w:r w:rsidRPr="002E1102">
              <w:rPr>
                <w:rFonts w:cstheme="minorHAnsi"/>
                <w:sz w:val="24"/>
                <w:szCs w:val="24"/>
              </w:rPr>
              <w:lastRenderedPageBreak/>
              <w:t>podstawie mapy geologicznej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przykłady obszarów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występowania trzęsień ziemi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wybuchów wulkanów na świecie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mapy geologicznej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mapy ogólnogeograficznej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czynniki wpływające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zróżnicowanie klimatyczne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Europy na podstawie map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klimatycznych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różnice między strefami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klimatycznymi, które znajdują się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Europie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charakteryzuje zmiany liczby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ludności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analizuje strukturę wieku i płci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ludności na podstawie piramid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wieku i płci ludności wybranych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krajów Europy</w:t>
            </w:r>
          </w:p>
          <w:p w:rsidR="00527076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przyczyny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zróżnicowania narodowościowego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językowego ludności w Europie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zróżnicowanie kulturowe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religijne w Europie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zalety i wady życia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wielkim mieście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omawia położenie i układ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przestrzenny Londynu i Paryża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map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porównuje ukształtowanie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powierzchni wschodniej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zachodniej oraz północnej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południowej części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przyczyny występowania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gejzerów na Islandii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omawia strefy klimatyczne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 Europie i charakterystyczną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dla nich roślinność na podstawie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klimatogramów i fotografii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wpływ prądów morskich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temperaturę powietrza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 Europie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wpływ ukształtowania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powierzchni na klimat Europy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porównuje piramidy wieku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płci społeczeństw: młodego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="00FE5A41" w:rsidRPr="002E1102">
              <w:rPr>
                <w:rFonts w:cstheme="minorHAnsi"/>
                <w:sz w:val="24"/>
                <w:szCs w:val="24"/>
              </w:rPr>
              <w:br/>
            </w:r>
            <w:r w:rsidRPr="002E1102">
              <w:rPr>
                <w:rFonts w:cstheme="minorHAnsi"/>
                <w:sz w:val="24"/>
                <w:szCs w:val="24"/>
              </w:rPr>
              <w:t>i starzejącego się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skutki zróżnicowania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 </w:t>
            </w:r>
            <w:r w:rsidRPr="002E1102">
              <w:rPr>
                <w:rFonts w:cstheme="minorHAnsi"/>
                <w:sz w:val="24"/>
                <w:szCs w:val="24"/>
              </w:rPr>
              <w:t>kulturowego ludności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korzyści i zagrożenia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związane z migracjami ludności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porównuje Paryż i Londyn pod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względem ich znaczenia na świecie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wpływ działalności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lądolodu na ukształtowanie</w:t>
            </w:r>
            <w:r w:rsidR="00527076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północnej części Europy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mapy 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dodatkowych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źródeł informacji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wyjaśnia wpływ położenia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granicy płyt litosfery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występowanie wulkanów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trzęsień ziemi na Islandii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wyjaśnia, dlaczego w Europie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tej samej szerokości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geograficznej występują różne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typy i odmiany klimatu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zależności między strefami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oświetlenia Ziemi a strefami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klimatycznymi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ilustracji oraz map klimatycznych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rolę Unii Europejskiej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przemianach społecznych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gospodarczych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analizuje przyczyny i skutki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starzenia się społeczeństw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opisuje działania, które można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podjąć, aby zmniejszyć tempo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starzenia się społeczeństwa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przyczyny nielegalnej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imigracji do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ocenia skutki migracji ludności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między państwami Europy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oraz imigracji ludności z innych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kontynentów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ocenia rolę i funkcje Paryża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Londynu jako wielkich metropolii</w:t>
            </w:r>
          </w:p>
        </w:tc>
      </w:tr>
      <w:tr w:rsidR="00FA651A" w:rsidRPr="002E1102" w:rsidTr="00342394">
        <w:trPr>
          <w:trHeight w:val="283"/>
        </w:trPr>
        <w:tc>
          <w:tcPr>
            <w:tcW w:w="15014" w:type="dxa"/>
            <w:gridSpan w:val="5"/>
            <w:vAlign w:val="center"/>
          </w:tcPr>
          <w:p w:rsidR="00FA651A" w:rsidRPr="002E1102" w:rsidRDefault="00FA651A" w:rsidP="00E84D66">
            <w:pPr>
              <w:ind w:left="172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4. Gospodarka Europy</w:t>
            </w:r>
          </w:p>
        </w:tc>
      </w:tr>
      <w:tr w:rsidR="00FA651A" w:rsidRPr="002E1102" w:rsidTr="00FA651A">
        <w:tc>
          <w:tcPr>
            <w:tcW w:w="3002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zadania i funkcje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rolnictwa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 xml:space="preserve">• wyjaśnia znaczenie terminu </w:t>
            </w:r>
            <w:r w:rsidRPr="002E1102">
              <w:rPr>
                <w:rFonts w:cstheme="minorHAnsi"/>
                <w:i/>
                <w:sz w:val="24"/>
                <w:szCs w:val="24"/>
              </w:rPr>
              <w:t>plony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główne cechy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środowiska przyrodniczego Danii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Węgier na podstawie mapy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ogólnogeograficznej Europy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rośliny uprawne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zwierzęta hodowlane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 największym znaczeniu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dla rolnictwa Danii 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Węgier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zadania i funkcje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przemysłu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znane i cenione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świecie francuskie wyroby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przemysłowe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podaje przykłady odnawialnych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nieodnawialnych źródeł energii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schematu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rozpoznaje typy elektrowni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fotografii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walory przyrodnicze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Europy Południowej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mapy ogólnogeograficznej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atrakcje turystyczne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wybranych krajach Europy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Południowej na podstawie mapy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tematycznej i fotografii</w:t>
            </w:r>
          </w:p>
          <w:p w:rsidR="00E84D66" w:rsidRPr="002E1102" w:rsidRDefault="00E84D66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główne cechy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środowiska przyrodniczego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Danii 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Węgier sprzyjające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rozwojowi rolnictwa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 ogólnogeograficznych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tematycznych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czynniki rozwoju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przemysłu we Francji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przykłady działów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nowoczesnego przemysłu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we Francji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czynniki wpływające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strukturę produkcji energii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 Europie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główne zalety i wady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różnych typów elektrowni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omawia walory kulturowe Europy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Południowej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fotografii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elementy infrastruktury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turystycznej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fotografii oraz tekstów źródłowych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warunki przyrodnicze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pozaprzyrodnicze rozwoju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rolnictwa w Europie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rozmieszczenie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najważniejszych upraw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hodowli w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Danii i na Węgrzech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map rolnictwa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tych krajów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wyjaśnia, czym się charakteryzuje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nowoczesny przemysł we Francji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zmiany w wykorzystaniu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źródeł energii w Europie w XX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XXI w. na podstawie wykresu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znaczenie turystyki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 xml:space="preserve">krajach Europy </w:t>
            </w:r>
            <w:r w:rsidRPr="002E1102">
              <w:rPr>
                <w:rFonts w:cstheme="minorHAnsi"/>
                <w:sz w:val="24"/>
                <w:szCs w:val="24"/>
              </w:rPr>
              <w:lastRenderedPageBreak/>
              <w:t>Południowej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wykresów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dotyczących liczby turystów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wpływów z turystyki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porównuje wydajność rolnictwa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Danii i Węgier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wykresów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znaczenie nowoczesnych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usług we Francji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diagramów przedstawiających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strukturę zatrudnienia według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sektorów oraz strukturę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wytwarzania PKB we Francji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charakteryzuje usługi turystyczne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transportowe we Francji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zalety i wady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 </w:t>
            </w:r>
            <w:r w:rsidRPr="002E1102">
              <w:rPr>
                <w:rFonts w:cstheme="minorHAnsi"/>
                <w:sz w:val="24"/>
                <w:szCs w:val="24"/>
              </w:rPr>
              <w:t>elektrowni jądrowych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wpływ rozwoju turystyki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 xml:space="preserve">na infrastrukturę </w:t>
            </w:r>
            <w:r w:rsidRPr="002E1102">
              <w:rPr>
                <w:rFonts w:cstheme="minorHAnsi"/>
                <w:sz w:val="24"/>
                <w:szCs w:val="24"/>
              </w:rPr>
              <w:lastRenderedPageBreak/>
              <w:t>turystyczną oraz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strukturę zatrudnienia w krajach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Europy Południowej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wyjaśnia, dlaczego w Europie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występują korzystne warunki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przyrodnicze do rozwoju rolnictwa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pozytywne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negatywne skutki rozwoju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nowoczesnego rolnictwa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 Europie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rolę i znaczenie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nowoczesnego przemysłu i usług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we Francji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analizuje wpływ warunków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środowiska przyrodniczego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FE5A41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wybranych krajach Europy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wykorzystanie różnych źródeł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energii</w:t>
            </w:r>
          </w:p>
        </w:tc>
      </w:tr>
      <w:tr w:rsidR="00FA651A" w:rsidRPr="002E1102" w:rsidTr="00342394">
        <w:trPr>
          <w:trHeight w:val="283"/>
        </w:trPr>
        <w:tc>
          <w:tcPr>
            <w:tcW w:w="15014" w:type="dxa"/>
            <w:gridSpan w:val="5"/>
            <w:vAlign w:val="center"/>
          </w:tcPr>
          <w:p w:rsidR="00FA651A" w:rsidRPr="002E1102" w:rsidRDefault="00FA651A" w:rsidP="00E84D66">
            <w:pPr>
              <w:ind w:left="172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5. Sąsiedzi Polski</w:t>
            </w:r>
          </w:p>
        </w:tc>
      </w:tr>
      <w:tr w:rsidR="00FA651A" w:rsidRPr="002E1102" w:rsidTr="00FA651A">
        <w:tc>
          <w:tcPr>
            <w:tcW w:w="3002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główne działy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przetwórstwa przemysłowego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 Niemczech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diagramu kołowego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wskazuje na mapie Nadrenię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Północną-Westfalię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walory przyrodnicze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kulturowe Czech i Słowacji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atrakcje turystyczne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Czechach i na Słowacji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wymienia walory przyrodnicze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Litwy i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Białorusi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główne atrakcje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turystyczne Litwy i Białorusi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położenie geograficzne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Ukrainy na podstawie mapy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ogólnogeograficznej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surowce mineralne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Ukrainy na podstawie mapy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gospodarczej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wskazuje na mapie największe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krainy geograficzne Rosji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surowce mineralne Rosji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mapy gospodarczej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i lokalizuje na mapie Rosji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główne obszary upraw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wskazuje na mapie sąsiadów Polski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przykłady współpracy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Polski z sąsiednimi krajami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znaczenie przemysłu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niemieckiej gospodarce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znane i cenione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świecie niemieckie wyroby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przemysłowe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rozpoznaje obiekty z Listy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światowego dziedzictwa UNESCO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Czechach i na Słowacji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ilustracjach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atrakcje turystyczne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Litwy i Białorusi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mapy tematycznej i fotografii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wymienia na podstawie mapy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cechy środowiska przyrodniczego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Ukrainy sprzyjające rozwojowi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gospodarki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wskazuje na mapie obszary, nad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którymi Ukraina utraciła kontrolę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główne gałęzie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przemysłu Rosji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mapy gospodarczej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wymienia najważniejsze rośliny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uprawne w Rosji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mapy gospodarczej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nazwy euroregionów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mapy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przyczyny zmian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zapoczątkowanych w przemyśle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Niemczech w latach 60. XX w.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analizuje strukturę zatrudnienia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przemyśle w Niemczech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diagramu kołowego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charakteryzuje środowisko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przyrodnicze Czech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Słowacji na podstawie mapy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ogólnogeograficznej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znaczenie turystyki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aktywnej na Słowacji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omawia środowisko przyrodnicze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Litwy i Białorusi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mapy ogólnogeograficznej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czynniki wpływające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atrakcyjność turystyczną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Litwy i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Białorusi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przyczyny zmniejszania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się liczby ludności Ukrainy na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podstawie wykresu i schematu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cechy środowiska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przyrodniczego Rosji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mapy ogólnogeograficznej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wyjaśnia, jakie czynniki wpływają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stan gospodarki Rosji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znaczenie usług w Rosji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charakteryzuje relacje Polski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z Rosją podstawie dodatkowych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źródeł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przedstawia główne kierunki zmian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przemysłu w Nadrenii Północnej-</w:t>
            </w:r>
            <w:r w:rsidR="00E84D66" w:rsidRPr="002E1102">
              <w:rPr>
                <w:rFonts w:cstheme="minorHAnsi"/>
                <w:sz w:val="24"/>
                <w:szCs w:val="24"/>
              </w:rPr>
              <w:br/>
            </w:r>
            <w:r w:rsidRPr="002E1102">
              <w:rPr>
                <w:rFonts w:cstheme="minorHAnsi"/>
                <w:sz w:val="24"/>
                <w:szCs w:val="24"/>
              </w:rPr>
              <w:t>-Westfalii na podstawie mapy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fotografii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charakteryzuje nowoczesne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przetwórstwo przemysłowe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Nadrenii Północnej-Westfalii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mapy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porównuje cechy środowiska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przyrodniczego Czech i Słowacji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opisuje przykłady atrakcji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turystycznych i rekreacyjno</w:t>
            </w:r>
            <w:r w:rsidR="00342394" w:rsidRPr="002E1102">
              <w:rPr>
                <w:rFonts w:cstheme="minorHAnsi"/>
                <w:sz w:val="24"/>
                <w:szCs w:val="24"/>
              </w:rPr>
              <w:t>-</w:t>
            </w:r>
            <w:r w:rsidR="00E84D66" w:rsidRPr="002E1102">
              <w:rPr>
                <w:rFonts w:cstheme="minorHAnsi"/>
                <w:sz w:val="24"/>
                <w:szCs w:val="24"/>
              </w:rPr>
              <w:br/>
            </w:r>
            <w:r w:rsidR="00E84D66" w:rsidRPr="002E1102">
              <w:rPr>
                <w:rFonts w:cstheme="minorHAnsi"/>
                <w:sz w:val="24"/>
                <w:szCs w:val="24"/>
              </w:rPr>
              <w:lastRenderedPageBreak/>
              <w:t>-</w:t>
            </w:r>
            <w:r w:rsidRPr="002E1102">
              <w:rPr>
                <w:rFonts w:cstheme="minorHAnsi"/>
                <w:sz w:val="24"/>
                <w:szCs w:val="24"/>
              </w:rPr>
              <w:t>sportowych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Czech i Słowacji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fotografii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porównuje walory przyrodnicze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Litwy i Białorusi na podstawie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mapy ogólnogeograficznej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 fotografii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podaje przyczyny konfliktów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Ukrainie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czynniki lokalizacji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głównych okręgów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przemysłowych Rosji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wyjaśnia znaczenie przemysłu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gospodarce Rosji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opisuje stosunki Polski z sąsiadami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dodatkowych źródeł</w:t>
            </w:r>
          </w:p>
        </w:tc>
        <w:tc>
          <w:tcPr>
            <w:tcW w:w="3003" w:type="dxa"/>
          </w:tcPr>
          <w:p w:rsidR="00FA651A" w:rsidRPr="002E1102" w:rsidRDefault="00FA651A" w:rsidP="00E84D66">
            <w:pPr>
              <w:spacing w:before="40"/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Uczeń: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wpływ sektora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kreatywnego na gospodarkę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Nadrenii Północnej-</w:t>
            </w:r>
            <w:r w:rsidR="00E84D66" w:rsidRPr="002E1102">
              <w:rPr>
                <w:rFonts w:cstheme="minorHAnsi"/>
                <w:sz w:val="24"/>
                <w:szCs w:val="24"/>
              </w:rPr>
              <w:br/>
              <w:t>-</w:t>
            </w:r>
            <w:r w:rsidRPr="002E1102">
              <w:rPr>
                <w:rFonts w:cstheme="minorHAnsi"/>
                <w:sz w:val="24"/>
                <w:szCs w:val="24"/>
              </w:rPr>
              <w:t>Westfalii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udowadnia, że Niemcy są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światową potęgą gospodarczą na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podstawie danych statystycznych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oraz map gospodarczych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udowadnia, że Czechy i Słowacja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to kraje atrakcyjne pod względem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turystycznym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lastRenderedPageBreak/>
              <w:t>• projektuje wycieczkę na Litwę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i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Białoruś, posługując się różnymi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mapami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analizuje konsekwencje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gospodarcze konfliktów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Ukrainie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charakteryzuje atrakcje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turystyczne Ukrainy na podstawie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dodatkowych źródeł oraz fotografii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omawia wpływ konfliktu z Ukrainą</w:t>
            </w:r>
            <w:r w:rsidR="00342394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Rosję</w:t>
            </w:r>
          </w:p>
          <w:p w:rsidR="00FA651A" w:rsidRPr="002E1102" w:rsidRDefault="00FA651A" w:rsidP="00FE5A41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uzasadnia potrzebę utrzymywania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dobrych relacji z sąsiadami Polski</w:t>
            </w:r>
          </w:p>
          <w:p w:rsidR="00FA651A" w:rsidRPr="002E1102" w:rsidRDefault="00FA651A" w:rsidP="00E84D66">
            <w:pPr>
              <w:ind w:left="56" w:right="-28"/>
              <w:rPr>
                <w:rFonts w:cstheme="minorHAnsi"/>
                <w:sz w:val="24"/>
                <w:szCs w:val="24"/>
              </w:rPr>
            </w:pPr>
            <w:r w:rsidRPr="002E1102">
              <w:rPr>
                <w:rFonts w:cstheme="minorHAnsi"/>
                <w:sz w:val="24"/>
                <w:szCs w:val="24"/>
              </w:rPr>
              <w:t>• przygotowuje pracę (np. album,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plakat, prezentację multimedialną)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temat inicjatyw zrealizowanych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w</w:t>
            </w:r>
            <w:r w:rsidR="00E84D66" w:rsidRPr="002E1102">
              <w:rPr>
                <w:rFonts w:cstheme="minorHAnsi"/>
                <w:sz w:val="24"/>
                <w:szCs w:val="24"/>
              </w:rPr>
              <w:t> </w:t>
            </w:r>
            <w:r w:rsidRPr="002E1102">
              <w:rPr>
                <w:rFonts w:cstheme="minorHAnsi"/>
                <w:sz w:val="24"/>
                <w:szCs w:val="24"/>
              </w:rPr>
              <w:t>najbliższym euroregionie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na podstawie dodatkowych</w:t>
            </w:r>
            <w:r w:rsidR="00FE5A41" w:rsidRPr="002E1102">
              <w:rPr>
                <w:rFonts w:cstheme="minorHAnsi"/>
                <w:sz w:val="24"/>
                <w:szCs w:val="24"/>
              </w:rPr>
              <w:t xml:space="preserve"> </w:t>
            </w:r>
            <w:r w:rsidRPr="002E1102">
              <w:rPr>
                <w:rFonts w:cstheme="minorHAnsi"/>
                <w:sz w:val="24"/>
                <w:szCs w:val="24"/>
              </w:rPr>
              <w:t>źródeł informacji</w:t>
            </w:r>
          </w:p>
          <w:p w:rsidR="00E84D66" w:rsidRPr="002E1102" w:rsidRDefault="00E84D66" w:rsidP="00E84D66">
            <w:pPr>
              <w:ind w:left="56" w:right="-28"/>
              <w:rPr>
                <w:rFonts w:cstheme="minorHAnsi"/>
                <w:sz w:val="24"/>
                <w:szCs w:val="24"/>
              </w:rPr>
            </w:pPr>
          </w:p>
        </w:tc>
      </w:tr>
      <w:tr w:rsidR="00FA651A" w:rsidRPr="002E1102" w:rsidTr="00FA651A">
        <w:tc>
          <w:tcPr>
            <w:tcW w:w="3002" w:type="dxa"/>
          </w:tcPr>
          <w:p w:rsidR="00FA651A" w:rsidRPr="002E1102" w:rsidRDefault="00FA651A" w:rsidP="00FE5A41">
            <w:pPr>
              <w:ind w:left="174" w:right="-77" w:hanging="17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3" w:type="dxa"/>
          </w:tcPr>
          <w:p w:rsidR="00FA651A" w:rsidRPr="002E1102" w:rsidRDefault="00FA651A" w:rsidP="00FE5A41">
            <w:pPr>
              <w:ind w:left="174" w:right="-77" w:hanging="17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3" w:type="dxa"/>
          </w:tcPr>
          <w:p w:rsidR="00FA651A" w:rsidRPr="002E1102" w:rsidRDefault="00FA651A" w:rsidP="00FE5A41">
            <w:pPr>
              <w:ind w:left="174" w:right="-77" w:hanging="17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3" w:type="dxa"/>
          </w:tcPr>
          <w:p w:rsidR="00FA651A" w:rsidRPr="002E1102" w:rsidRDefault="00FA651A" w:rsidP="00FE5A41">
            <w:pPr>
              <w:ind w:left="174" w:right="-77" w:hanging="17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3" w:type="dxa"/>
          </w:tcPr>
          <w:p w:rsidR="00FA651A" w:rsidRPr="002E1102" w:rsidRDefault="00FA651A" w:rsidP="00FE5A41">
            <w:pPr>
              <w:ind w:left="174" w:right="-77" w:hanging="174"/>
              <w:rPr>
                <w:rFonts w:cstheme="minorHAnsi"/>
                <w:sz w:val="24"/>
                <w:szCs w:val="24"/>
              </w:rPr>
            </w:pPr>
          </w:p>
        </w:tc>
      </w:tr>
    </w:tbl>
    <w:p w:rsidR="00DE7415" w:rsidRPr="002E1102" w:rsidRDefault="002E1102">
      <w:pPr>
        <w:rPr>
          <w:sz w:val="24"/>
          <w:szCs w:val="24"/>
        </w:rPr>
      </w:pPr>
    </w:p>
    <w:sectPr w:rsidR="00DE7415" w:rsidRPr="002E1102" w:rsidSect="00FA651A">
      <w:pgSz w:w="16838" w:h="11906" w:orient="landscape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1A"/>
    <w:rsid w:val="000C03A7"/>
    <w:rsid w:val="002E1102"/>
    <w:rsid w:val="00342394"/>
    <w:rsid w:val="00503A73"/>
    <w:rsid w:val="005143A4"/>
    <w:rsid w:val="00527076"/>
    <w:rsid w:val="00900F33"/>
    <w:rsid w:val="009B4827"/>
    <w:rsid w:val="00E84D66"/>
    <w:rsid w:val="00FA651A"/>
    <w:rsid w:val="00FE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C0067-92CC-4D4F-B95F-5ED99603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113" w:right="-57" w:hanging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2163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Urbaniak</dc:creator>
  <cp:keywords/>
  <dc:description/>
  <cp:lastModifiedBy>User</cp:lastModifiedBy>
  <cp:revision>3</cp:revision>
  <dcterms:created xsi:type="dcterms:W3CDTF">2023-08-31T13:51:00Z</dcterms:created>
  <dcterms:modified xsi:type="dcterms:W3CDTF">2023-08-31T14:23:00Z</dcterms:modified>
</cp:coreProperties>
</file>